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BC68" w14:textId="77777777" w:rsidR="00A72A4E" w:rsidRDefault="00000000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32"/>
          <w:szCs w:val="32"/>
        </w:rPr>
        <w:t>Tematický plán hudební nauka 4. ročník ZUŠ</w:t>
      </w:r>
    </w:p>
    <w:p w14:paraId="5D1EE4FB" w14:textId="77777777" w:rsidR="00A72A4E" w:rsidRDefault="00A72A4E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1" w:name="_heading=h.xj5r8y1nnpu9" w:colFirst="0" w:colLast="0"/>
      <w:bookmarkEnd w:id="1"/>
    </w:p>
    <w:tbl>
      <w:tblPr>
        <w:tblStyle w:val="a0"/>
        <w:tblW w:w="928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0"/>
        <w:gridCol w:w="8258"/>
      </w:tblGrid>
      <w:tr w:rsidR="00A72A4E" w14:paraId="4D3B7786" w14:textId="77777777">
        <w:tc>
          <w:tcPr>
            <w:tcW w:w="1030" w:type="dxa"/>
          </w:tcPr>
          <w:p w14:paraId="05434D20" w14:textId="77777777" w:rsidR="00A72A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měsíc</w:t>
            </w:r>
          </w:p>
        </w:tc>
        <w:tc>
          <w:tcPr>
            <w:tcW w:w="8258" w:type="dxa"/>
          </w:tcPr>
          <w:p w14:paraId="01F2733C" w14:textId="77777777" w:rsidR="00A72A4E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přehled učiva</w:t>
            </w:r>
          </w:p>
        </w:tc>
      </w:tr>
      <w:tr w:rsidR="00A72A4E" w14:paraId="70CB6BD1" w14:textId="77777777">
        <w:tc>
          <w:tcPr>
            <w:tcW w:w="1030" w:type="dxa"/>
          </w:tcPr>
          <w:p w14:paraId="7D652865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září</w:t>
            </w:r>
          </w:p>
        </w:tc>
        <w:tc>
          <w:tcPr>
            <w:tcW w:w="8258" w:type="dxa"/>
          </w:tcPr>
          <w:p w14:paraId="2CCB9DEF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učiva 3. ročníku (Intervaly č. a v., stupnice, takty, …)</w:t>
            </w:r>
          </w:p>
          <w:p w14:paraId="1A769B3D" w14:textId="0CE2D5E4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antika – první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hudební památky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Seikilova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píseň)</w:t>
            </w:r>
          </w:p>
          <w:p w14:paraId="532E3C97" w14:textId="4015FB9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Dechové dřevěné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nástroje – obecně</w:t>
            </w:r>
          </w:p>
          <w:p w14:paraId="2FD746FF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 capo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segno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Segno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Fine (al Coda)</w:t>
            </w:r>
          </w:p>
        </w:tc>
      </w:tr>
      <w:tr w:rsidR="00A72A4E" w14:paraId="43497312" w14:textId="77777777">
        <w:tc>
          <w:tcPr>
            <w:tcW w:w="1030" w:type="dxa"/>
          </w:tcPr>
          <w:p w14:paraId="46F42032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říjen</w:t>
            </w:r>
          </w:p>
        </w:tc>
        <w:tc>
          <w:tcPr>
            <w:tcW w:w="8258" w:type="dxa"/>
          </w:tcPr>
          <w:p w14:paraId="1E83EDF7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durových stupnic do 5# + půltóny, akordy, obraty a T, S, D</w:t>
            </w:r>
          </w:p>
          <w:p w14:paraId="464CE15D" w14:textId="6F5F3129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renesance – obecně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skladatelé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Palestrina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Kryštof Harant)</w:t>
            </w:r>
          </w:p>
          <w:p w14:paraId="0E6E9550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Flétna (zobcová, příčná, pikola,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panova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62E073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Alla breve</w:t>
            </w:r>
          </w:p>
        </w:tc>
      </w:tr>
      <w:tr w:rsidR="00A72A4E" w14:paraId="1B30AFA1" w14:textId="77777777">
        <w:tc>
          <w:tcPr>
            <w:tcW w:w="1030" w:type="dxa"/>
          </w:tcPr>
          <w:p w14:paraId="73D04477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8258" w:type="dxa"/>
          </w:tcPr>
          <w:p w14:paraId="17DF7BA6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Opakování durových stupnic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5b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půltóny, akordy, obraty a T, S, D</w:t>
            </w:r>
          </w:p>
          <w:p w14:paraId="739750DD" w14:textId="5AD21DE0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baroko – obecně</w:t>
            </w:r>
          </w:p>
          <w:p w14:paraId="0F062C05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Melodické ozdoby</w:t>
            </w:r>
          </w:p>
          <w:p w14:paraId="7AD36759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Hoboj a klarinet</w:t>
            </w:r>
          </w:p>
        </w:tc>
      </w:tr>
      <w:tr w:rsidR="00A72A4E" w14:paraId="14454633" w14:textId="77777777">
        <w:tc>
          <w:tcPr>
            <w:tcW w:w="1030" w:type="dxa"/>
          </w:tcPr>
          <w:p w14:paraId="35CE755A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prosinec</w:t>
            </w:r>
          </w:p>
        </w:tc>
        <w:tc>
          <w:tcPr>
            <w:tcW w:w="8258" w:type="dxa"/>
          </w:tcPr>
          <w:p w14:paraId="4C78CA92" w14:textId="6E90588B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baroko – skladatelé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(Bach, Vivaldi,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Michna, 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1002AD0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Fagot a saxofon</w:t>
            </w:r>
          </w:p>
          <w:p w14:paraId="0E775D5C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Zpěv koled s důrazem na možnost transpozice a její praktické zapsání</w:t>
            </w:r>
          </w:p>
        </w:tc>
      </w:tr>
      <w:tr w:rsidR="00A72A4E" w14:paraId="664546F2" w14:textId="77777777">
        <w:tc>
          <w:tcPr>
            <w:tcW w:w="1030" w:type="dxa"/>
          </w:tcPr>
          <w:p w14:paraId="40A2D9B6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leden</w:t>
            </w:r>
          </w:p>
        </w:tc>
        <w:tc>
          <w:tcPr>
            <w:tcW w:w="8258" w:type="dxa"/>
          </w:tcPr>
          <w:p w14:paraId="4286E406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Pololetní opakování</w:t>
            </w:r>
          </w:p>
          <w:p w14:paraId="4BE689E7" w14:textId="5BAEA47A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Zpěv, poslech a rytmizace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písní – frázování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obraty akordů</w:t>
            </w:r>
          </w:p>
        </w:tc>
      </w:tr>
      <w:tr w:rsidR="00A72A4E" w14:paraId="75C3AC32" w14:textId="77777777">
        <w:tc>
          <w:tcPr>
            <w:tcW w:w="1030" w:type="dxa"/>
          </w:tcPr>
          <w:p w14:paraId="0ABF9E90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únor</w:t>
            </w:r>
          </w:p>
        </w:tc>
        <w:tc>
          <w:tcPr>
            <w:tcW w:w="8258" w:type="dxa"/>
          </w:tcPr>
          <w:p w14:paraId="7432BC52" w14:textId="31FC1BDA" w:rsidR="00A72A4E" w:rsidRDefault="00AB3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Klasicismus – obecně</w:t>
            </w:r>
          </w:p>
          <w:p w14:paraId="596F96F7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Komorní hudba</w:t>
            </w:r>
          </w:p>
          <w:p w14:paraId="28FF6144" w14:textId="3D5E6FA9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Dechové žesťové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nástroje – obecně</w:t>
            </w:r>
          </w:p>
          <w:p w14:paraId="684337E1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Trubka a pozoun</w:t>
            </w:r>
          </w:p>
        </w:tc>
      </w:tr>
      <w:tr w:rsidR="00A72A4E" w14:paraId="6E891414" w14:textId="77777777">
        <w:tc>
          <w:tcPr>
            <w:tcW w:w="1030" w:type="dxa"/>
          </w:tcPr>
          <w:p w14:paraId="6EB1E4DC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březen</w:t>
            </w:r>
          </w:p>
        </w:tc>
        <w:tc>
          <w:tcPr>
            <w:tcW w:w="8258" w:type="dxa"/>
          </w:tcPr>
          <w:p w14:paraId="39A5BEF0" w14:textId="0BC8E4E8" w:rsidR="00A72A4E" w:rsidRDefault="00AB3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Klasicismus – skladatelé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světoví (Mozart, Haydn, Beethoven)</w:t>
            </w:r>
          </w:p>
          <w:p w14:paraId="269AD023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Rondo</w:t>
            </w:r>
          </w:p>
          <w:p w14:paraId="1C2F851E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Mollové stupnice a jejich druhy do 5# + akordy s obraty a T, S, D</w:t>
            </w:r>
          </w:p>
          <w:p w14:paraId="66127E6D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Lesní roh a tuba</w:t>
            </w:r>
          </w:p>
        </w:tc>
      </w:tr>
      <w:tr w:rsidR="00A72A4E" w14:paraId="2C95D6BA" w14:textId="77777777">
        <w:tc>
          <w:tcPr>
            <w:tcW w:w="1030" w:type="dxa"/>
          </w:tcPr>
          <w:p w14:paraId="1BD44678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duben</w:t>
            </w:r>
          </w:p>
        </w:tc>
        <w:tc>
          <w:tcPr>
            <w:tcW w:w="8258" w:type="dxa"/>
          </w:tcPr>
          <w:p w14:paraId="39A01F2B" w14:textId="60702A00" w:rsidR="00A72A4E" w:rsidRDefault="00AB3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Klasicismus – čeští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skladatelé (Ryba, Dušek)</w:t>
            </w:r>
          </w:p>
          <w:p w14:paraId="4ED88997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Variace</w:t>
            </w:r>
          </w:p>
          <w:p w14:paraId="64233EF1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Mollové stupnice a jejich druhy do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5b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+ akordy s obraty a T, S, D</w:t>
            </w:r>
          </w:p>
          <w:p w14:paraId="3732A2A1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Enharmonická záměna</w:t>
            </w:r>
          </w:p>
        </w:tc>
      </w:tr>
      <w:tr w:rsidR="00A72A4E" w14:paraId="65350964" w14:textId="77777777">
        <w:tc>
          <w:tcPr>
            <w:tcW w:w="1030" w:type="dxa"/>
          </w:tcPr>
          <w:p w14:paraId="0B5B680D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květen</w:t>
            </w:r>
          </w:p>
        </w:tc>
        <w:tc>
          <w:tcPr>
            <w:tcW w:w="8258" w:type="dxa"/>
          </w:tcPr>
          <w:p w14:paraId="4CB38354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Enharmonická záměna</w:t>
            </w:r>
          </w:p>
          <w:p w14:paraId="1DC207BB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Symfonický orchestr a rozdělení hlasů SATB</w:t>
            </w:r>
          </w:p>
          <w:p w14:paraId="37AF5F16" w14:textId="4F741919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Hudební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improvizace – texty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písní, melodie, </w:t>
            </w:r>
            <w:r w:rsidR="00AB3F20">
              <w:rPr>
                <w:rFonts w:ascii="Times New Roman" w:eastAsia="Times New Roman" w:hAnsi="Times New Roman" w:cs="Times New Roman"/>
                <w:sz w:val="24"/>
                <w:szCs w:val="24"/>
              </w:rPr>
              <w:t>ozdoby, ...</w:t>
            </w:r>
          </w:p>
          <w:p w14:paraId="5DDF93C6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Příprava na závěrečné opakování</w:t>
            </w:r>
          </w:p>
        </w:tc>
      </w:tr>
      <w:tr w:rsidR="00A72A4E" w14:paraId="776E70E7" w14:textId="77777777">
        <w:tc>
          <w:tcPr>
            <w:tcW w:w="1030" w:type="dxa"/>
          </w:tcPr>
          <w:p w14:paraId="3EB621D6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červen</w:t>
            </w:r>
          </w:p>
        </w:tc>
        <w:tc>
          <w:tcPr>
            <w:tcW w:w="8258" w:type="dxa"/>
          </w:tcPr>
          <w:p w14:paraId="6C3CE6C8" w14:textId="77777777" w:rsidR="00A72A4E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Opakování učiva 4. ročníku</w:t>
            </w:r>
          </w:p>
        </w:tc>
      </w:tr>
    </w:tbl>
    <w:p w14:paraId="62EE3D7C" w14:textId="77777777" w:rsidR="00A72A4E" w:rsidRDefault="00A72A4E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68B9A9B7" w14:textId="274FBDCE" w:rsidR="00A72A4E" w:rsidRDefault="00000000" w:rsidP="00AB3F20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Pozn.: V každé hodině by měl být kladen důraz na praktickou stránku výuky, a to buď za použití nástrojů (</w:t>
      </w:r>
      <w:proofErr w:type="spellStart"/>
      <w:proofErr w:type="gramStart"/>
      <w:r w:rsidR="00AB3F20">
        <w:rPr>
          <w:rFonts w:ascii="Times New Roman" w:eastAsia="Times New Roman" w:hAnsi="Times New Roman" w:cs="Times New Roman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sz w:val="28"/>
          <w:szCs w:val="28"/>
        </w:rPr>
        <w:t>rffovy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,...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), zpěvu, či jiných např. rytmizačních prvků</w:t>
      </w:r>
    </w:p>
    <w:sectPr w:rsidR="00A72A4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739679D-86FA-D142-A246-34629624B9D5}"/>
    <w:embedBold r:id="rId2" w:fontKey="{661D12FA-C914-A84D-8D4D-EFA1BB83F45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D3EA10E7-5567-6148-A9F4-2A0B5A9390AF}"/>
    <w:embedBold r:id="rId4" w:fontKey="{09F1E8B2-CF39-CF49-8FAD-4C769F9FDA9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65AE22C-1B98-9545-84B6-184B5FC52E0F}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  <w:embedRegular r:id="rId6" w:fontKey="{3B0A9C1A-5857-1640-B49B-00DE42507F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A4E"/>
    <w:rsid w:val="009D2E06"/>
    <w:rsid w:val="00A72A4E"/>
    <w:rsid w:val="00AB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5DDDD8"/>
  <w15:docId w15:val="{95AD0DCE-E0BB-0549-BFBA-ADE694A13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6C2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R5t0Sgb6MprRrfumhOj0kABZIw==">CgMxLjAyCGguZ2pkZ3hzMg5oLnhqNXI4eTFubnB1OTgAciExamJGMFBpTEJ0bGdidFktNDhjV05YOXRpSGNJRTdIZ3o=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</dc:creator>
  <cp:lastModifiedBy>Natálie Šeránková</cp:lastModifiedBy>
  <cp:revision>2</cp:revision>
  <dcterms:created xsi:type="dcterms:W3CDTF">2013-08-31T13:47:00Z</dcterms:created>
  <dcterms:modified xsi:type="dcterms:W3CDTF">2026-09-10T20:34:00Z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0x0101004FF4EC5E7087934E80561FE0A2D28BE3</vt:lpwstr>
  </property>
</Properties>
</file>